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rPr>
          <w:rFonts w:ascii="Calibri" w:hAnsi="Calibri" w:cs="Calibri"/>
        </w:rPr>
      </w:pPr>
      <w:r>
        <w:t>﻿</w:t>
      </w:r>
      <w:r>
        <w:rPr>
          <w:rFonts w:ascii="Calibri" w:hAnsi="Calibri" w:cs="Calibri"/>
          <w:b/>
          <w:bCs/>
          <w:sz w:val="32"/>
          <w:szCs w:val="32"/>
        </w:rPr>
        <w:t>The Need for Community</w:t>
      </w:r>
      <w:r>
        <w:rPr>
          <w:rFonts w:ascii="Calibri" w:hAnsi="Calibri" w:cs="Calibri"/>
        </w:rPr>
      </w:r>
    </w:p>
    <w:p>
      <w:pPr>
        <w:rPr>
          <w:rFonts w:ascii="Calibri" w:hAnsi="Calibri" w:cs="Calibri"/>
        </w:rPr>
      </w:pPr>
      <w:r>
        <w:rPr>
          <w:rFonts w:ascii="Calibri" w:hAnsi="Calibri" w:cs="Calibri"/>
        </w:rPr>
        <w:t>The Table Part One</w:t>
      </w:r>
    </w:p>
    <w:p>
      <w:pPr>
        <w:rPr>
          <w:rFonts w:ascii="Calibri" w:hAnsi="Calibri" w:cs="Calibri"/>
        </w:rPr>
      </w:pPr>
      <w:r>
        <w:rPr>
          <w:rFonts w:ascii="Calibri" w:hAnsi="Calibri" w:cs="Calibri"/>
        </w:rPr>
      </w:r>
    </w:p>
    <w:p>
      <w:pPr>
        <w:rPr>
          <w:rFonts w:ascii="Calibri" w:hAnsi="Calibri" w:cs="Calibri"/>
        </w:rPr>
      </w:pPr>
      <w:r>
        <w:rPr>
          <w:rFonts w:ascii="Calibri" w:hAnsi="Calibri" w:cs="Calibri"/>
        </w:rPr>
      </w:r>
    </w:p>
    <w:p>
      <w:pPr>
        <w:rPr>
          <w:rFonts w:ascii="Calibri" w:hAnsi="Calibri" w:cs="Calibri"/>
          <w:color w:val="000000"/>
        </w:rPr>
      </w:pPr>
      <w:r>
        <w:rPr>
          <w:rFonts w:ascii="Calibri" w:hAnsi="Calibri" w:cs="Calibri"/>
          <w:color w:val="000000"/>
        </w:rPr>
        <w:t>Life change happens incrementally over time with others in community.</w:t>
      </w:r>
    </w:p>
    <w:p>
      <w:pPr>
        <w:rPr>
          <w:rFonts w:ascii="Calibri" w:hAnsi="Calibri" w:cs="Calibri"/>
        </w:rPr>
      </w:pPr>
      <w:r>
        <w:rPr>
          <w:rFonts w:ascii="Calibri" w:hAnsi="Calibri" w:cs="Calibri"/>
        </w:rPr>
      </w:r>
    </w:p>
    <w:p>
      <w:pPr>
        <w:rPr>
          <w:rFonts w:ascii="Calibri" w:hAnsi="Calibri" w:cs="Calibri"/>
          <w:color w:val="000000"/>
        </w:rPr>
      </w:pPr>
      <w:r>
        <w:rPr>
          <w:rFonts w:ascii="Calibri" w:hAnsi="Calibri" w:cs="Calibri"/>
          <w:color w:val="000000"/>
        </w:rPr>
        <w:t>The Need for Community</w:t>
      </w:r>
    </w:p>
    <w:p>
      <w:pPr>
        <w:rPr>
          <w:rFonts w:ascii="Calibri" w:hAnsi="Calibri" w:cs="Calibri"/>
          <w:color w:val="000000"/>
        </w:rPr>
      </w:pPr>
      <w:r>
        <w:rPr>
          <w:rFonts w:ascii="Calibri" w:hAnsi="Calibri" w:cs="Calibri"/>
          <w:color w:val="000000"/>
        </w:rPr>
      </w:r>
    </w:p>
    <w:p>
      <w:pPr>
        <w:rPr>
          <w:rFonts w:ascii="Calibri" w:hAnsi="Calibri" w:cs="Calibri"/>
        </w:rPr>
      </w:pPr>
      <w:r>
        <w:rPr>
          <w:rFonts w:ascii="Calibri" w:hAnsi="Calibri" w:cs="Calibri"/>
        </w:rPr>
        <w:t>Biblical community is about the transforming presence of Jesus working in and through us as we journey together with others who have the same desires.</w:t>
      </w:r>
    </w:p>
    <w:p>
      <w:pPr>
        <w:rPr>
          <w:rFonts w:ascii="Calibri" w:hAnsi="Calibri" w:cs="Calibri"/>
        </w:rPr>
      </w:pPr>
      <w:r>
        <w:rPr>
          <w:rFonts w:ascii="Calibri" w:hAnsi="Calibri" w:cs="Calibri"/>
        </w:rPr>
      </w:r>
    </w:p>
    <w:p>
      <w:pPr>
        <w:rPr>
          <w:rFonts w:ascii="Calibri" w:hAnsi="Calibri" w:cs="Calibri"/>
        </w:rPr>
      </w:pPr>
      <w:r>
        <w:rPr>
          <w:rFonts w:ascii="Calibri" w:hAnsi="Calibri" w:cs="Calibri"/>
        </w:rPr>
      </w:r>
    </w:p>
    <w:p>
      <w:pPr>
        <w:rPr>
          <w:rFonts w:ascii="Calibri" w:hAnsi="Calibri" w:cs="Calibri"/>
        </w:rPr>
      </w:pPr>
      <w:r>
        <w:rPr>
          <w:rFonts w:ascii="Calibri" w:hAnsi="Calibri" w:cs="Calibri"/>
          <w:b/>
          <w:bCs/>
        </w:rPr>
        <w:t>That’s why Community must be included in the rhythms of our lives</w:t>
      </w:r>
      <w:r>
        <w:rPr>
          <w:rFonts w:ascii="Calibri" w:hAnsi="Calibri" w:cs="Calibri"/>
        </w:rPr>
        <w:t xml:space="preserve">. </w:t>
      </w:r>
    </w:p>
    <w:p>
      <w:pPr>
        <w:rPr>
          <w:rFonts w:ascii="Calibri" w:hAnsi="Calibri" w:cs="Calibri"/>
        </w:rPr>
      </w:pPr>
      <w:r>
        <w:rPr>
          <w:rFonts w:ascii="Calibri" w:hAnsi="Calibri" w:cs="Calibri"/>
        </w:rPr>
      </w:r>
    </w:p>
    <w:p>
      <w:pPr>
        <w:rPr>
          <w:rFonts w:ascii="Calibri" w:hAnsi="Calibri" w:cs="Calibri"/>
        </w:rPr>
      </w:pPr>
      <w:r>
        <w:rPr>
          <w:rFonts w:ascii="Calibri" w:hAnsi="Calibri" w:cs="Calibri"/>
        </w:rPr>
      </w:r>
    </w:p>
    <w:p>
      <w:pPr>
        <w:rPr>
          <w:rFonts w:ascii="Calibri" w:hAnsi="Calibri" w:cs="Calibri"/>
        </w:rPr>
      </w:pPr>
      <w:r>
        <w:rPr>
          <w:rFonts w:ascii="Calibri" w:hAnsi="Calibri" w:cs="Calibri"/>
        </w:rPr>
        <w:t>What we prioritize we normalize.</w:t>
      </w:r>
    </w:p>
    <w:p>
      <w:pPr>
        <w:rPr>
          <w:rFonts w:ascii="Calibri" w:hAnsi="Calibri" w:cs="Calibri"/>
        </w:rPr>
      </w:pPr>
      <w:r>
        <w:rPr>
          <w:rFonts w:ascii="Calibri" w:hAnsi="Calibri" w:cs="Calibri"/>
        </w:rPr>
      </w:r>
    </w:p>
    <w:p>
      <w:pPr>
        <w:rPr>
          <w:rFonts w:ascii="Calibri" w:hAnsi="Calibri" w:cs="Calibri"/>
        </w:rPr>
      </w:pPr>
      <w:r>
        <w:rPr>
          <w:rFonts w:ascii="Calibri" w:hAnsi="Calibri" w:cs="Calibri"/>
        </w:rPr>
      </w:r>
    </w:p>
    <w:p>
      <w:pPr>
        <w:rPr>
          <w:rFonts w:ascii="Calibri" w:hAnsi="Calibri" w:cs="Calibri"/>
        </w:rPr>
      </w:pPr>
      <w:r>
        <w:rPr>
          <w:rFonts w:ascii="Calibri" w:hAnsi="Calibri" w:cs="Calibri"/>
          <w:b/>
          <w:bCs/>
        </w:rPr>
        <w:t>Hebrews 10:25,</w:t>
      </w:r>
      <w:r>
        <w:rPr>
          <w:rFonts w:ascii="Calibri" w:hAnsi="Calibri" w:cs="Calibri"/>
        </w:rPr>
        <w:t xml:space="preserve"> </w:t>
      </w:r>
    </w:p>
    <w:p>
      <w:pPr>
        <w:rPr>
          <w:rFonts w:ascii="Calibri" w:hAnsi="Calibri" w:cs="Calibri"/>
          <w:shd w:val="clear" w:fill="ffffff"/>
        </w:rPr>
      </w:pPr>
      <w:r>
        <w:rPr>
          <w:rFonts w:ascii="Calibri" w:hAnsi="Calibri" w:cs="Calibri"/>
        </w:rPr>
        <w:t xml:space="preserve">“Do </w:t>
      </w:r>
      <w:r>
        <w:rPr>
          <w:rFonts w:ascii="Calibri" w:hAnsi="Calibri" w:cs="Calibri"/>
          <w:shd w:val="clear" w:fill="ffffff"/>
        </w:rPr>
        <w:t>not giving up meeting together, as some are in the habit of doing, but encouraging one another--and all the more as you see the Day approaching.”</w:t>
      </w:r>
      <w:r>
        <w:rPr>
          <w:rFonts w:ascii="Calibri" w:hAnsi="Calibri" w:cs="Calibri"/>
          <w:shd w:val="clear" w:fill="ffffff"/>
        </w:rPr>
      </w:r>
    </w:p>
    <w:p>
      <w:pPr>
        <w:rPr>
          <w:rFonts w:ascii="Calibri" w:hAnsi="Calibri" w:cs="Calibri"/>
          <w:shd w:val="clear" w:fill="ffffff"/>
        </w:rPr>
      </w:pPr>
      <w:r>
        <w:rPr>
          <w:rFonts w:ascii="Calibri" w:hAnsi="Calibri" w:cs="Calibri"/>
          <w:shd w:val="clear" w:fill="ffffff"/>
        </w:rPr>
      </w:r>
    </w:p>
    <w:p>
      <w:pPr>
        <w:rPr>
          <w:rFonts w:ascii="Calibri" w:hAnsi="Calibri" w:cs="Calibri"/>
          <w:shd w:val="clear" w:fill="ffffff"/>
        </w:rPr>
      </w:pPr>
      <w:r>
        <w:rPr>
          <w:rFonts w:ascii="Calibri" w:hAnsi="Calibri" w:cs="Calibri"/>
          <w:shd w:val="clear" w:fill="ffffff"/>
        </w:rPr>
      </w:r>
    </w:p>
    <w:p>
      <w:pPr>
        <w:rPr>
          <w:rFonts w:ascii="Calibri" w:hAnsi="Calibri" w:cs="Calibri"/>
          <w:shd w:val="clear" w:fill="ffffff"/>
        </w:rPr>
      </w:pPr>
      <w:r>
        <w:rPr>
          <w:rFonts w:ascii="Calibri" w:hAnsi="Calibri" w:cs="Calibri"/>
          <w:shd w:val="clear" w:fill="ffffff"/>
        </w:rPr>
        <w:t>What’s better than just showing up to the party is finding a seat at the table.</w:t>
      </w:r>
    </w:p>
    <w:p>
      <w:pPr>
        <w:rPr>
          <w:rFonts w:ascii="Calibri" w:hAnsi="Calibri" w:cs="Calibri"/>
          <w:shd w:val="clear" w:fill="ffffff"/>
        </w:rPr>
      </w:pPr>
      <w:r>
        <w:rPr>
          <w:rFonts w:ascii="Calibri" w:hAnsi="Calibri" w:cs="Calibri"/>
          <w:shd w:val="clear" w:fill="ffffff"/>
        </w:rPr>
      </w:r>
    </w:p>
    <w:p>
      <w:pPr>
        <w:rPr>
          <w:rFonts w:ascii="Calibri" w:hAnsi="Calibri" w:eastAsia="MS Mincho" w:cs="Calibri"/>
        </w:rPr>
      </w:pPr>
      <w:r>
        <w:rPr>
          <w:rFonts w:ascii="Calibri" w:hAnsi="Calibri" w:eastAsia="MS Mincho" w:cs="Calibri"/>
        </w:rPr>
      </w:r>
    </w:p>
    <w:p>
      <w:pPr>
        <w:rPr>
          <w:rFonts w:ascii="Calibri" w:hAnsi="Calibri" w:eastAsia="MS Mincho" w:cs="Calibri"/>
        </w:rPr>
      </w:pPr>
      <w:r>
        <w:rPr>
          <w:rFonts w:ascii="Calibri" w:hAnsi="Calibri" w:eastAsia="MS Mincho" w:cs="Calibri"/>
        </w:rPr>
        <w:t>Acts 2:42,</w:t>
      </w:r>
    </w:p>
    <w:p>
      <w:pPr>
        <w:rPr>
          <w:rFonts w:ascii="Calibri" w:hAnsi="Calibri" w:cs="Calibri"/>
        </w:rPr>
      </w:pPr>
      <w:r>
        <w:rPr>
          <w:rFonts w:ascii="Calibri" w:hAnsi="Calibri" w:cs="Calibri"/>
          <w:b/>
          <w:bCs/>
          <w:vertAlign w:val="superscript"/>
        </w:rPr>
        <w:t>42 </w:t>
      </w:r>
      <w:r>
        <w:rPr>
          <w:rFonts w:ascii="Calibri" w:hAnsi="Calibri" w:cs="Calibri"/>
        </w:rPr>
        <w:t>They DEVOTED THEMSELVES to the apostles’ teaching and to fellowship, to the breaking of bread and to prayer. </w:t>
      </w:r>
      <w:r>
        <w:rPr>
          <w:rFonts w:ascii="Calibri" w:hAnsi="Calibri" w:cs="Calibri"/>
          <w:b/>
          <w:bCs/>
          <w:vertAlign w:val="superscript"/>
        </w:rPr>
        <w:t>43 </w:t>
      </w:r>
      <w:r>
        <w:rPr>
          <w:rFonts w:ascii="Calibri" w:hAnsi="Calibri" w:cs="Calibri"/>
        </w:rPr>
        <w:t>Everyone was filled with awe at the many wonders and signs performed by the apostles. </w:t>
      </w:r>
    </w:p>
    <w:p>
      <w:pPr>
        <w:rPr>
          <w:rFonts w:ascii="Calibri" w:hAnsi="Calibri" w:cs="Calibri"/>
        </w:rPr>
      </w:pPr>
      <w:r>
        <w:rPr>
          <w:rFonts w:ascii="Calibri" w:hAnsi="Calibri" w:cs="Calibri"/>
          <w:b/>
          <w:bCs/>
          <w:vertAlign w:val="superscript"/>
        </w:rPr>
        <w:t>44 </w:t>
      </w:r>
      <w:r>
        <w:rPr>
          <w:rFonts w:ascii="Calibri" w:hAnsi="Calibri" w:cs="Calibri"/>
        </w:rPr>
        <w:t>All the believers were TOGETHER and had everything in common. </w:t>
      </w:r>
      <w:r>
        <w:rPr>
          <w:rFonts w:ascii="Calibri" w:hAnsi="Calibri" w:cs="Calibri"/>
          <w:b/>
          <w:bCs/>
          <w:vertAlign w:val="superscript"/>
        </w:rPr>
        <w:t>45 </w:t>
      </w:r>
      <w:r>
        <w:rPr>
          <w:rFonts w:ascii="Calibri" w:hAnsi="Calibri" w:cs="Calibri"/>
        </w:rPr>
        <w:t>They sold property and possessions to give to anyone who had need.</w:t>
      </w:r>
    </w:p>
    <w:p>
      <w:pPr>
        <w:rPr>
          <w:rFonts w:ascii="Calibri" w:hAnsi="Calibri" w:eastAsia="MS Mincho" w:cs="Calibri"/>
        </w:rPr>
      </w:pPr>
      <w:r>
        <w:rPr>
          <w:rFonts w:ascii="Calibri" w:hAnsi="Calibri" w:cs="Calibri"/>
          <w:b/>
          <w:bCs/>
          <w:vertAlign w:val="superscript"/>
        </w:rPr>
        <w:t>46 </w:t>
      </w:r>
      <w:r>
        <w:rPr>
          <w:rFonts w:ascii="Calibri" w:hAnsi="Calibri" w:cs="Calibri"/>
        </w:rPr>
        <w:t>Every day they continued to MEET TOGETHER in the temple courts. They broke bread IN THEIR HOMES and ATE TOGETHER with glad and sincere hearts, </w:t>
      </w:r>
      <w:r>
        <w:rPr>
          <w:rFonts w:ascii="Calibri" w:hAnsi="Calibri" w:cs="Calibri"/>
          <w:b/>
          <w:bCs/>
          <w:vertAlign w:val="superscript"/>
        </w:rPr>
        <w:t>47 </w:t>
      </w:r>
      <w:r>
        <w:rPr>
          <w:rFonts w:ascii="Calibri" w:hAnsi="Calibri" w:cs="Calibri"/>
        </w:rPr>
        <w:t>praising God and enjoying the favor of all the people. And the Lord added to their number daily those who were being saved.</w:t>
      </w:r>
      <w:r>
        <w:rPr>
          <w:rFonts w:ascii="Calibri" w:hAnsi="Calibri" w:eastAsia="MS Mincho" w:cs="Calibri"/>
        </w:rPr>
      </w:r>
    </w:p>
    <w:p>
      <w:pPr>
        <w:rPr>
          <w:rFonts w:ascii="Calibri" w:hAnsi="Calibri" w:eastAsia="MS Mincho" w:cs="Calibri"/>
        </w:rPr>
      </w:pPr>
      <w:r>
        <w:rPr>
          <w:rFonts w:ascii="Calibri" w:hAnsi="Calibri" w:eastAsia="MS Mincho" w:cs="Calibri"/>
        </w:rPr>
      </w:r>
    </w:p>
    <w:p>
      <w:pPr>
        <w:rPr>
          <w:rFonts w:ascii="Calibri" w:hAnsi="Calibri" w:eastAsia="MS Mincho" w:cs="Calibri"/>
        </w:rPr>
      </w:pPr>
      <w:r>
        <w:rPr>
          <w:rFonts w:ascii="Calibri" w:hAnsi="Calibri" w:eastAsia="MS Mincho" w:cs="Calibri"/>
        </w:rPr>
      </w:r>
    </w:p>
    <w:p>
      <w:pPr>
        <w:rPr>
          <w:rFonts w:ascii="Calibri" w:hAnsi="Calibri" w:eastAsia="MS Mincho" w:cs="Calibri"/>
        </w:rPr>
      </w:pPr>
      <w:r>
        <w:rPr>
          <w:rFonts w:ascii="Calibri" w:hAnsi="Calibri" w:eastAsia="MS Mincho" w:cs="Calibri"/>
        </w:rPr>
        <w:t>If you don’t have a spiritual family, you are a spiritual orphan.</w:t>
      </w:r>
    </w:p>
    <w:p>
      <w:pPr>
        <w:rPr>
          <w:rFonts w:ascii="Calibri" w:hAnsi="Calibri" w:eastAsia="MS Mincho" w:cs="Calibri"/>
        </w:rPr>
      </w:pPr>
      <w:r>
        <w:rPr>
          <w:rFonts w:ascii="Calibri" w:hAnsi="Calibri" w:eastAsia="MS Mincho" w:cs="Calibri"/>
        </w:rPr>
      </w:r>
    </w:p>
    <w:p>
      <w:pPr>
        <w:rPr>
          <w:rFonts w:ascii="Calibri" w:hAnsi="Calibri" w:eastAsia="MS Mincho" w:cs="Calibri"/>
        </w:rPr>
      </w:pPr>
      <w:r>
        <w:rPr>
          <w:rFonts w:ascii="Calibri" w:hAnsi="Calibri" w:eastAsia="MS Mincho" w:cs="Calibri"/>
        </w:rPr>
      </w:r>
    </w:p>
    <w:p>
      <w:pPr>
        <w:rPr>
          <w:rFonts w:ascii="Calibri" w:hAnsi="Calibri" w:eastAsia="MS Mincho" w:cs="Calibri"/>
        </w:rPr>
      </w:pPr>
      <w:r>
        <w:rPr>
          <w:rFonts w:ascii="Calibri" w:hAnsi="Calibri" w:eastAsia="MS Mincho" w:cs="Calibri"/>
        </w:rPr>
        <w:t xml:space="preserve">COMMITMENT. </w:t>
      </w:r>
    </w:p>
    <w:p>
      <w:pPr>
        <w:rPr>
          <w:rFonts w:ascii="Calibri" w:hAnsi="Calibri" w:eastAsia="MS Mincho" w:cs="Calibri"/>
        </w:rPr>
      </w:pPr>
      <w:r>
        <w:rPr>
          <w:rFonts w:ascii="Calibri" w:hAnsi="Calibri" w:eastAsia="MS Mincho" w:cs="Calibri"/>
        </w:rPr>
      </w:r>
    </w:p>
    <w:p>
      <w:pPr>
        <w:rPr>
          <w:rFonts w:ascii="Calibri" w:hAnsi="Calibri" w:eastAsia="MS Mincho" w:cs="Calibri"/>
        </w:rPr>
      </w:pPr>
      <w:r>
        <w:rPr>
          <w:rFonts w:ascii="Calibri" w:hAnsi="Calibri" w:eastAsia="MS Mincho" w:cs="Calibri"/>
        </w:rPr>
      </w:r>
    </w:p>
    <w:p>
      <w:pPr>
        <w:rPr>
          <w:rFonts w:ascii="Calibri" w:hAnsi="Calibri" w:eastAsia="MS Mincho" w:cs="Calibri"/>
        </w:rPr>
      </w:pPr>
      <w:r>
        <w:rPr>
          <w:rFonts w:ascii="Calibri" w:hAnsi="Calibri" w:eastAsia="MS Mincho" w:cs="Calibri"/>
        </w:rPr>
        <w:t>Step One: Water Baptism.</w:t>
      </w:r>
    </w:p>
    <w:p>
      <w:pPr>
        <w:rPr>
          <w:rFonts w:ascii="Calibri" w:hAnsi="Calibri" w:eastAsia="MS Mincho" w:cs="Calibri"/>
        </w:rPr>
      </w:pPr>
      <w:r>
        <w:rPr>
          <w:rFonts w:ascii="Calibri" w:hAnsi="Calibri" w:eastAsia="MS Mincho" w:cs="Calibri"/>
        </w:rPr>
      </w:r>
    </w:p>
    <w:p>
      <w:pPr>
        <w:rPr>
          <w:rFonts w:ascii="Calibri" w:hAnsi="Calibri" w:eastAsia="MS Mincho" w:cs="Calibri"/>
        </w:rPr>
      </w:pPr>
      <w:r>
        <w:rPr>
          <w:rFonts w:ascii="Calibri" w:hAnsi="Calibri" w:eastAsia="MS Mincho" w:cs="Calibri"/>
        </w:rPr>
      </w:r>
    </w:p>
    <w:p>
      <w:pPr>
        <w:rPr>
          <w:rFonts w:ascii="Calibri" w:hAnsi="Calibri" w:eastAsia="MS Mincho" w:cs="Calibri"/>
        </w:rPr>
      </w:pPr>
      <w:r>
        <w:rPr>
          <w:rFonts w:ascii="Calibri" w:hAnsi="Calibri" w:eastAsia="MS Mincho" w:cs="Calibri"/>
        </w:rPr>
        <w:t xml:space="preserve">John 1:12, </w:t>
      </w:r>
    </w:p>
    <w:p>
      <w:pPr>
        <w:rPr>
          <w:rFonts w:ascii="Calibri" w:hAnsi="Calibri" w:cs="Calibri"/>
          <w:color w:val="000000"/>
        </w:rPr>
      </w:pPr>
      <w:r>
        <w:rPr>
          <w:rStyle w:val="char4"/>
          <w:rFonts w:ascii="Calibri" w:hAnsi="Calibri" w:cs="Calibri"/>
          <w:b/>
          <w:bCs/>
          <w:color w:val="000000"/>
          <w:vertAlign w:val="superscript"/>
        </w:rPr>
        <w:t>12 </w:t>
      </w:r>
      <w:r>
        <w:rPr>
          <w:rStyle w:val="char4"/>
          <w:rFonts w:ascii="Calibri" w:hAnsi="Calibri" w:cs="Calibri"/>
          <w:color w:val="000000"/>
        </w:rPr>
        <w:t>Yet to all who did receive him, to those who believed</w:t>
      </w:r>
      <w:r>
        <w:rPr>
          <w:rStyle w:val="char3"/>
          <w:rFonts w:ascii="Calibri" w:hAnsi="Calibri" w:cs="Calibri"/>
          <w:color w:val="000000"/>
        </w:rPr>
        <w:t> </w:t>
      </w:r>
      <w:r>
        <w:rPr>
          <w:rStyle w:val="char4"/>
          <w:rFonts w:ascii="Calibri" w:hAnsi="Calibri" w:cs="Calibri"/>
          <w:color w:val="000000"/>
        </w:rPr>
        <w:t>in his name,</w:t>
      </w:r>
      <w:r>
        <w:rPr>
          <w:rStyle w:val="char3"/>
          <w:rFonts w:ascii="Calibri" w:hAnsi="Calibri" w:cs="Calibri"/>
          <w:color w:val="000000"/>
        </w:rPr>
        <w:t> </w:t>
      </w:r>
      <w:r>
        <w:rPr>
          <w:rStyle w:val="char4"/>
          <w:rFonts w:ascii="Calibri" w:hAnsi="Calibri" w:cs="Calibri"/>
          <w:color w:val="000000"/>
        </w:rPr>
        <w:t>he gave the right to become children of God—</w:t>
      </w:r>
      <w:r>
        <w:rPr>
          <w:rStyle w:val="char3"/>
          <w:rFonts w:ascii="Calibri" w:hAnsi="Calibri" w:cs="Calibri"/>
          <w:color w:val="000000"/>
          <w:shd w:val="clear" w:fill="ffffff"/>
        </w:rPr>
        <w:t> </w:t>
      </w:r>
      <w:r>
        <w:rPr>
          <w:rStyle w:val="char4"/>
          <w:rFonts w:ascii="Calibri" w:hAnsi="Calibri" w:cs="Calibri"/>
          <w:b/>
          <w:bCs/>
          <w:color w:val="000000"/>
          <w:vertAlign w:val="superscript"/>
        </w:rPr>
        <w:t>13 </w:t>
      </w:r>
      <w:r>
        <w:rPr>
          <w:rStyle w:val="char4"/>
          <w:rFonts w:ascii="Calibri" w:hAnsi="Calibri" w:cs="Calibri"/>
          <w:color w:val="000000"/>
        </w:rPr>
        <w:t>children born not of natural descent, nor of human decision or a husband’s will, but born of God.</w:t>
      </w:r>
    </w:p>
    <w:p>
      <w:pPr>
        <w:rPr>
          <w:rFonts w:ascii="Calibri" w:hAnsi="Calibri" w:eastAsia="MS Mincho" w:cs="Calibri"/>
        </w:rPr>
      </w:pPr>
      <w:r>
        <w:rPr>
          <w:rFonts w:ascii="Calibri" w:hAnsi="Calibri" w:eastAsia="MS Mincho" w:cs="Calibri"/>
        </w:rPr>
      </w:r>
    </w:p>
    <w:p>
      <w:pPr>
        <w:rPr>
          <w:rFonts w:ascii="Calibri" w:hAnsi="Calibri" w:eastAsia="MS Mincho" w:cs="Calibri"/>
        </w:rPr>
      </w:pPr>
      <w:r>
        <w:rPr>
          <w:rFonts w:ascii="Calibri" w:hAnsi="Calibri" w:eastAsia="MS Mincho" w:cs="Calibri"/>
        </w:rPr>
      </w:r>
    </w:p>
    <w:p>
      <w:pPr>
        <w:rPr>
          <w:rFonts w:ascii="Calibri" w:hAnsi="Calibri" w:eastAsia="MS Mincho" w:cs="Calibri"/>
        </w:rPr>
      </w:pPr>
      <w:r>
        <w:rPr>
          <w:rFonts w:ascii="Calibri" w:hAnsi="Calibri" w:eastAsia="MS Mincho" w:cs="Calibri"/>
        </w:rPr>
        <w:t>Step Two:  Growth Track.</w:t>
      </w:r>
    </w:p>
    <w:p>
      <w:pPr>
        <w:rPr>
          <w:rFonts w:ascii="Calibri" w:hAnsi="Calibri" w:eastAsia="MS Mincho" w:cs="Calibri"/>
        </w:rPr>
      </w:pPr>
      <w:r>
        <w:rPr>
          <w:rFonts w:ascii="Calibri" w:hAnsi="Calibri" w:eastAsia="MS Mincho" w:cs="Calibri"/>
        </w:rPr>
      </w:r>
    </w:p>
    <w:p>
      <w:pPr>
        <w:rPr>
          <w:rFonts w:ascii="Calibri" w:hAnsi="Calibri" w:eastAsia="MS Mincho" w:cs="Calibri"/>
        </w:rPr>
      </w:pPr>
      <w:r>
        <w:rPr>
          <w:rFonts w:ascii="Calibri" w:hAnsi="Calibri" w:eastAsia="MS Mincho" w:cs="Calibri"/>
        </w:rPr>
      </w:r>
    </w:p>
    <w:p>
      <w:pPr>
        <w:rPr>
          <w:rFonts w:ascii="Calibri" w:hAnsi="Calibri" w:eastAsia="MS Mincho" w:cs="Calibri"/>
        </w:rPr>
      </w:pPr>
      <w:r>
        <w:rPr>
          <w:rFonts w:ascii="Calibri" w:hAnsi="Calibri" w:eastAsia="MS Mincho" w:cs="Calibri"/>
        </w:rPr>
        <w:t xml:space="preserve">Step Three:  Community.  </w:t>
      </w:r>
    </w:p>
    <w:p>
      <w:pPr>
        <w:rPr>
          <w:rFonts w:ascii="Calibri" w:hAnsi="Calibri" w:cs="Calibri"/>
        </w:rPr>
      </w:pPr>
      <w:r>
        <w:rPr>
          <w:rFonts w:ascii="Calibri" w:hAnsi="Calibri" w:cs="Calibri"/>
        </w:rPr>
      </w:r>
    </w:p>
    <w:p>
      <w:pPr>
        <w:rPr>
          <w:rFonts w:ascii="Calibri" w:hAnsi="Calibri" w:cs="Calibri"/>
        </w:rPr>
      </w:pPr>
      <w:r>
        <w:rPr>
          <w:rFonts w:ascii="Calibri" w:hAnsi="Calibri" w:cs="Calibri"/>
        </w:rPr>
      </w:r>
    </w:p>
    <w:p>
      <w:pPr>
        <w:rPr>
          <w:rFonts w:ascii="Calibri" w:hAnsi="Calibri" w:cs="Calibri"/>
          <w:b/>
          <w:bCs/>
        </w:rPr>
      </w:pPr>
      <w:r>
        <w:rPr>
          <w:rFonts w:ascii="Calibri" w:hAnsi="Calibri" w:cs="Calibri"/>
          <w:b/>
          <w:bCs/>
        </w:rPr>
        <w:t xml:space="preserve">If we are going to have a transforming relationship with Jesus, community must be included in our weekly rhythms. </w:t>
      </w:r>
    </w:p>
    <w:p>
      <w:pPr>
        <w:rPr>
          <w:rFonts w:ascii="Calibri" w:hAnsi="Calibri" w:cs="Calibri"/>
          <w:b/>
          <w:bCs/>
        </w:rPr>
      </w:pPr>
      <w:r>
        <w:rPr>
          <w:rFonts w:ascii="Calibri" w:hAnsi="Calibri" w:cs="Calibri"/>
          <w:b/>
          <w:bCs/>
        </w:rPr>
      </w:r>
    </w:p>
    <w:p>
      <w:pPr>
        <w:rPr>
          <w:rFonts w:ascii="Calibri" w:hAnsi="Calibri" w:cs="Calibri"/>
          <w:b/>
          <w:bCs/>
        </w:rPr>
      </w:pPr>
      <w:r>
        <w:rPr>
          <w:rFonts w:ascii="Calibri" w:hAnsi="Calibri" w:cs="Calibri"/>
          <w:b/>
          <w:bCs/>
        </w:rPr>
      </w:r>
    </w:p>
    <w:p>
      <w:pPr>
        <w:rPr>
          <w:rFonts w:ascii="Calibri" w:hAnsi="Calibri" w:cs="Calibri"/>
          <w:b/>
          <w:bCs/>
        </w:rPr>
      </w:pPr>
      <w:r>
        <w:rPr>
          <w:rFonts w:ascii="Calibri" w:hAnsi="Calibri" w:cs="Calibri"/>
          <w:b/>
          <w:bCs/>
        </w:rPr>
        <w:t xml:space="preserve">If not, we will get stuck in our journey, grow tired and discouraged, become disillusioned and confused.  </w:t>
      </w:r>
    </w:p>
    <w:p>
      <w:pPr>
        <w:rPr>
          <w:rFonts w:ascii="Calibri" w:hAnsi="Calibri" w:cs="Calibri"/>
          <w:b/>
          <w:bCs/>
        </w:rPr>
      </w:pPr>
      <w:r>
        <w:rPr>
          <w:rFonts w:ascii="Calibri" w:hAnsi="Calibri" w:cs="Calibri"/>
          <w:b/>
          <w:bCs/>
        </w:rPr>
      </w:r>
    </w:p>
    <w:p>
      <w:pPr>
        <w:rPr>
          <w:rFonts w:ascii="Calibri" w:hAnsi="Calibri" w:cs="Calibri"/>
          <w:b/>
          <w:bCs/>
        </w:rPr>
      </w:pPr>
      <w:r>
        <w:rPr>
          <w:rFonts w:ascii="Calibri" w:hAnsi="Calibri" w:cs="Calibri"/>
          <w:b/>
          <w:bCs/>
        </w:rPr>
      </w:r>
    </w:p>
    <w:p>
      <w:pPr>
        <w:rPr>
          <w:rFonts w:ascii="Calibri" w:hAnsi="Calibri" w:cs="Calibri"/>
        </w:rPr>
      </w:pPr>
      <w:r>
        <w:rPr>
          <w:rFonts w:ascii="Calibri" w:hAnsi="Calibri" w:cs="Calibri"/>
        </w:rPr>
        <w:t>Your presence is needed, while God’s presence is present.</w:t>
      </w:r>
    </w:p>
    <w:p>
      <w:pPr>
        <w:rPr>
          <w:rFonts w:ascii="Calibri" w:hAnsi="Calibri" w:cs="Calibri"/>
        </w:rPr>
      </w:pPr>
      <w:r>
        <w:rPr>
          <w:rFonts w:ascii="Calibri" w:hAnsi="Calibri" w:cs="Calibri"/>
        </w:rPr>
      </w:r>
    </w:p>
    <w:p>
      <w:pPr>
        <w:rPr>
          <w:rFonts w:ascii="Calibri" w:hAnsi="Calibri" w:cs="Calibri"/>
        </w:rPr>
      </w:pPr>
      <w:r>
        <w:rPr>
          <w:rFonts w:ascii="Calibri" w:hAnsi="Calibri" w:cs="Calibri"/>
        </w:rPr>
      </w:r>
    </w:p>
    <w:p>
      <w:pPr>
        <w:rPr>
          <w:rFonts w:ascii="Calibri" w:hAnsi="Calibri" w:cs="Calibri"/>
        </w:rPr>
      </w:pPr>
      <w:r>
        <w:rPr>
          <w:rFonts w:ascii="Calibri" w:hAnsi="Calibri" w:cs="Calibri"/>
        </w:rPr>
      </w:r>
    </w:p>
    <w:p>
      <w:pPr>
        <w:rPr>
          <w:rFonts w:ascii="Calibri" w:hAnsi="Calibri" w:cs="Calibri"/>
        </w:rPr>
      </w:pPr>
      <w:r>
        <w:rPr>
          <w:rFonts w:ascii="Calibri" w:hAnsi="Calibri" w:cs="Calibri"/>
          <w:b/>
          <w:bCs/>
        </w:rPr>
        <w:t>Ephesians 4:16,</w:t>
      </w:r>
      <w:r>
        <w:rPr>
          <w:rFonts w:ascii="Calibri" w:hAnsi="Calibri" w:cs="Calibri"/>
        </w:rPr>
        <w:t xml:space="preserve"> </w:t>
      </w:r>
    </w:p>
    <w:p>
      <w:pPr>
        <w:rPr>
          <w:rFonts w:ascii="Calibri" w:hAnsi="Calibri" w:cs="Calibri"/>
        </w:rPr>
      </w:pPr>
      <w:r>
        <w:rPr>
          <w:rFonts w:ascii="Calibri" w:hAnsi="Calibri" w:cs="Calibri"/>
        </w:rPr>
        <w:t>“He makes the whole body fit together perfectly. As each part does its own special work, it helps the other parts grow, so that the whole body is healthy and growing and full of love.”</w:t>
      </w:r>
    </w:p>
    <w:p>
      <w:pPr>
        <w:rPr>
          <w:rFonts w:ascii="Calibri" w:hAnsi="Calibri" w:cs="Calibri"/>
        </w:rPr>
      </w:pPr>
      <w:r>
        <w:rPr>
          <w:rFonts w:ascii="Calibri" w:hAnsi="Calibri" w:cs="Calibri"/>
        </w:rPr>
      </w:r>
    </w:p>
    <w:p>
      <w:pPr>
        <w:rPr>
          <w:rFonts w:ascii="Calibri" w:hAnsi="Calibri" w:cs="Calibri"/>
        </w:rPr>
      </w:pPr>
      <w:r>
        <w:rPr>
          <w:rFonts w:ascii="Calibri" w:hAnsi="Calibri" w:cs="Calibri"/>
        </w:rPr>
      </w:r>
    </w:p>
    <w:p>
      <w:pPr>
        <w:rPr>
          <w:rFonts w:ascii="Calibri" w:hAnsi="Calibri" w:cs="Calibri"/>
        </w:rPr>
      </w:pPr>
      <w:r>
        <w:rPr>
          <w:rFonts w:ascii="Calibri" w:hAnsi="Calibri" w:cs="Calibri"/>
        </w:rPr>
      </w:r>
    </w:p>
    <w:p>
      <w:pPr>
        <w:rPr>
          <w:rFonts w:ascii="Calibri" w:hAnsi="Calibri" w:cs="Calibri"/>
        </w:rPr>
      </w:pPr>
      <w:r>
        <w:rPr>
          <w:rFonts w:ascii="Calibri" w:hAnsi="Calibri" w:cs="Calibri"/>
        </w:rPr>
        <w:t>The more you miss community, the less you miss community.</w:t>
      </w:r>
    </w:p>
    <w:p>
      <w:pPr>
        <w:rPr>
          <w:rFonts w:ascii="Calibri" w:hAnsi="Calibri" w:cs="Calibri"/>
        </w:rPr>
      </w:pPr>
      <w:r>
        <w:rPr>
          <w:rFonts w:ascii="Calibri" w:hAnsi="Calibri" w:cs="Calibri"/>
        </w:rPr>
      </w:r>
    </w:p>
    <w:p>
      <w:pPr>
        <w:rPr>
          <w:rFonts w:ascii="Calibri" w:hAnsi="Calibri" w:cs="Calibri"/>
        </w:rPr>
      </w:pPr>
      <w:r>
        <w:rPr>
          <w:rFonts w:ascii="Calibri" w:hAnsi="Calibri" w:cs="Calibri"/>
        </w:rPr>
      </w:r>
    </w:p>
    <w:p>
      <w:pPr>
        <w:rPr>
          <w:rFonts w:ascii="Calibri" w:hAnsi="Calibri" w:cs="Calibri"/>
        </w:rPr>
      </w:pPr>
      <w:r>
        <w:rPr>
          <w:rFonts w:ascii="Calibri" w:hAnsi="Calibri" w:cs="Calibri"/>
        </w:rPr>
      </w:r>
    </w:p>
    <w:p>
      <w:pPr>
        <w:rPr>
          <w:rFonts w:ascii="Calibri" w:hAnsi="Calibri" w:cs="Calibri"/>
        </w:rPr>
      </w:pPr>
      <w:r>
        <w:rPr>
          <w:rFonts w:ascii="Calibri" w:hAnsi="Calibri" w:cs="Calibri"/>
        </w:rPr>
        <w:t>Psalm 92:12-13 NIV,</w:t>
      </w:r>
    </w:p>
    <w:p>
      <w:pPr>
        <w:rPr>
          <w:rFonts w:ascii="Calibri" w:hAnsi="Calibri" w:cs="Calibri"/>
        </w:rPr>
      </w:pPr>
      <w:r>
        <w:rPr>
          <w:rFonts w:ascii="Calibri" w:hAnsi="Calibri" w:cs="Calibri"/>
          <w:vertAlign w:val="superscript"/>
        </w:rPr>
        <w:t>12</w:t>
      </w:r>
      <w:r>
        <w:rPr>
          <w:rFonts w:ascii="Calibri" w:hAnsi="Calibri" w:cs="Calibri"/>
        </w:rPr>
        <w:t xml:space="preserve"> </w:t>
      </w:r>
      <w:r>
        <w:rPr>
          <w:rStyle w:val="char4"/>
          <w:rFonts w:ascii="Calibri" w:hAnsi="Calibri" w:cs="Calibri"/>
          <w:color w:val="000000"/>
        </w:rPr>
        <w:t>The righteous will flourish</w:t>
      </w:r>
      <w:r>
        <w:rPr>
          <w:rStyle w:val="char3"/>
          <w:rFonts w:ascii="Calibri" w:hAnsi="Calibri" w:cs="Calibri"/>
          <w:color w:val="000000"/>
        </w:rPr>
        <w:t> </w:t>
      </w:r>
      <w:r>
        <w:rPr>
          <w:rStyle w:val="char4"/>
          <w:rFonts w:ascii="Calibri" w:hAnsi="Calibri" w:cs="Calibri"/>
          <w:color w:val="000000"/>
        </w:rPr>
        <w:t>like a palm tree,</w:t>
      </w:r>
      <w:r>
        <w:rPr>
          <w:rFonts w:ascii="Calibri" w:hAnsi="Calibri" w:cs="Calibri"/>
          <w:color w:val="000000"/>
        </w:rPr>
        <w:t xml:space="preserve"> </w:t>
      </w:r>
      <w:r>
        <w:rPr>
          <w:rStyle w:val="char4"/>
          <w:rFonts w:ascii="Calibri" w:hAnsi="Calibri" w:cs="Calibri"/>
          <w:color w:val="000000"/>
        </w:rPr>
        <w:t>they will grow like a cedar of Lebanon;</w:t>
      </w:r>
      <w:r>
        <w:rPr>
          <w:rFonts w:ascii="Calibri" w:hAnsi="Calibri" w:cs="Calibri"/>
          <w:color w:val="000000"/>
        </w:rPr>
        <w:t xml:space="preserve"> </w:t>
      </w:r>
      <w:r>
        <w:rPr>
          <w:rStyle w:val="char4"/>
          <w:rFonts w:ascii="Calibri" w:hAnsi="Calibri" w:cs="Calibri"/>
          <w:b/>
          <w:bCs/>
          <w:color w:val="000000"/>
          <w:vertAlign w:val="superscript"/>
        </w:rPr>
        <w:t>13 </w:t>
      </w:r>
      <w:r>
        <w:rPr>
          <w:rStyle w:val="char4"/>
          <w:rFonts w:ascii="Calibri" w:hAnsi="Calibri" w:cs="Calibri"/>
          <w:color w:val="000000"/>
        </w:rPr>
        <w:t>planted in the house of the</w:t>
      </w:r>
      <w:r>
        <w:rPr>
          <w:rStyle w:val="char3"/>
          <w:rFonts w:ascii="Calibri" w:hAnsi="Calibri" w:cs="Calibri"/>
          <w:color w:val="000000"/>
        </w:rPr>
        <w:t> </w:t>
      </w:r>
      <w:r>
        <w:rPr>
          <w:rStyle w:val="char6"/>
          <w:rFonts w:ascii="Calibri" w:hAnsi="Calibri" w:cs="Calibri"/>
          <w:color w:val="000000"/>
        </w:rPr>
        <w:t>Lord</w:t>
      </w:r>
      <w:r>
        <w:rPr>
          <w:rStyle w:val="char4"/>
          <w:rFonts w:ascii="Calibri" w:hAnsi="Calibri" w:cs="Calibri"/>
          <w:color w:val="000000"/>
        </w:rPr>
        <w:t>,</w:t>
      </w:r>
      <w:r>
        <w:rPr>
          <w:rStyle w:val="char5"/>
          <w:rFonts w:ascii="Calibri" w:hAnsi="Calibri" w:cs="Calibri"/>
          <w:color w:val="000000"/>
        </w:rPr>
        <w:t> </w:t>
      </w:r>
      <w:r>
        <w:rPr>
          <w:rStyle w:val="char4"/>
          <w:rFonts w:ascii="Calibri" w:hAnsi="Calibri" w:cs="Calibri"/>
          <w:color w:val="000000"/>
        </w:rPr>
        <w:t>they will flourish in the courts of our God.</w:t>
      </w:r>
      <w:r>
        <w:rPr>
          <w:rFonts w:ascii="Calibri" w:hAnsi="Calibri" w:cs="Calibri"/>
        </w:rPr>
      </w:r>
    </w:p>
    <w:p>
      <w:pPr>
        <w:rPr>
          <w:rFonts w:ascii="Calibri" w:hAnsi="Calibri" w:cs="Calibri"/>
        </w:rPr>
      </w:pPr>
      <w:r>
        <w:rPr>
          <w:rFonts w:ascii="Calibri" w:hAnsi="Calibri" w:cs="Calibri"/>
        </w:rPr>
      </w:r>
    </w:p>
    <w:p>
      <w:pPr>
        <w:rPr>
          <w:rFonts w:ascii="Calibri" w:hAnsi="Calibri" w:cs="Calibri"/>
        </w:rPr>
      </w:pPr>
      <w:r>
        <w:rPr>
          <w:rFonts w:ascii="Calibri" w:hAnsi="Calibri" w:cs="Calibri"/>
        </w:rPr>
      </w:r>
    </w:p>
    <w:sectPr>
      <w:footnotePr>
        <w:pos w:val="pageBottom"/>
        <w:numFmt w:val="decimal"/>
        <w:numStart w:val="1"/>
        <w:numRestart w:val="continuous"/>
      </w:footnotePr>
      <w:endnotePr>
        <w:pos w:val="docEnd"/>
        <w:numFmt w:val="lowerRoman"/>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Calibri">
    <w:panose1 w:val="020F0502020204030204"/>
    <w:charset w:val="00"/>
    <w:family w:val="swiss"/>
    <w:pitch w:val="default"/>
  </w:font>
  <w:font w:name="MS Mincho">
    <w:panose1 w:val="02070309020205020404"/>
    <w:charset w:val="00"/>
    <w:family w:val="moder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1"/>
      <w:numFmt w:val="decimal"/>
      <w:suff w:val="tab"/>
      <w:lvlText w:val="%1."/>
      <w:lvlJc w:val="left"/>
      <w:pPr>
        <w:ind w:left="720" w:hanging="0"/>
      </w:pPr>
    </w:lvl>
    <w:lvl w:ilvl="1">
      <w:start w:val="1"/>
      <w:numFmt w:val="lowerLetter"/>
      <w:suff w:val="tab"/>
      <w:lvlText w:val="%2."/>
      <w:lvlJc w:val="left"/>
      <w:pPr>
        <w:ind w:left="1440" w:hanging="0"/>
      </w:pPr>
    </w:lvl>
    <w:lvl w:ilvl="2">
      <w:start w:val="1"/>
      <w:numFmt w:val="lowerRoman"/>
      <w:suff w:val="tab"/>
      <w:lvlText w:val="%3."/>
      <w:lvlJc w:val="righ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righ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right"/>
      <w:pPr>
        <w:ind w:left="6660" w:hanging="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0"/>
    <w:tmRevisionNum w:val="5"/>
    <w:tmReviewMarkIns w:val="4"/>
    <w:tmReviewColorIns w:val="-1"/>
    <w:tmReviewMarkDel w:val="7"/>
    <w:tmReviewColorDel w:val="-1"/>
    <w:tmReviewMarkFmt w:val="7"/>
    <w:tmReviewColorFmt w:val="-1"/>
    <w:tmReviewMarkLn w:val="1"/>
    <w:tmReviewColorLn w:val="0"/>
    <w:tmReviewToolTip w:val="1"/>
  </w:tmReviewPr>
  <w:tmLastPos>
    <w:tmLastPosPage w:val="1"/>
    <w:tmLastPosSelect w:val="0"/>
    <w:tmLastPosFrameIdx w:val="0"/>
    <w:tmLastPosCaret>
      <w:tmLastPosPgfIdx w:val="54"/>
      <w:tmLastPosIdx w:val="0"/>
    </w:tmLastPosCaret>
    <w:tmLastPosAnchor>
      <w:tmLastPosPgfIdx w:val="0"/>
      <w:tmLastPosIdx w:val="0"/>
    </w:tmLastPosAnchor>
    <w:tmLastPosTblRect w:left="0" w:top="0" w:right="0" w:bottom="0"/>
  </w:tmLastPos>
  <w:tmAppRevision w:date="1738435202" w:val="122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4"/>
        <w:szCs w:val="24"/>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s="Times New Roman"/>
    </w:rPr>
  </w:style>
  <w:style w:type="paragraph" w:styleId="para1">
    <w:name w:val="heading 2"/>
    <w:qFormat/>
    <w:basedOn w:val="para0"/>
    <w:pPr>
      <w:spacing w:before="100" w:after="100" w:beforeAutospacing="1" w:afterAutospacing="1"/>
      <w:outlineLvl w:val="1"/>
    </w:pPr>
    <w:rPr>
      <w:b/>
      <w:bCs/>
      <w:sz w:val="36"/>
      <w:szCs w:val="36"/>
    </w:rPr>
  </w:style>
  <w:style w:type="paragraph" w:styleId="para2">
    <w:name w:val="List Paragraph"/>
    <w:qFormat/>
    <w:basedOn w:val="para0"/>
    <w:pPr>
      <w:ind w:left="720"/>
      <w:contextualSpacing/>
    </w:pPr>
    <w:rPr>
      <w:rFonts w:ascii="Calibri" w:hAnsi="Calibri" w:eastAsia="Calibri" w:cs="Calibri"/>
    </w:rPr>
  </w:style>
  <w:style w:type="paragraph" w:styleId="para3">
    <w:name w:val="Normal (Web)"/>
    <w:qFormat/>
    <w:basedOn w:val="para0"/>
    <w:pPr>
      <w:spacing w:before="100" w:after="100" w:beforeAutospacing="1" w:afterAutospacing="1"/>
    </w:pPr>
  </w:style>
  <w:style w:type="character" w:styleId="char0" w:default="1">
    <w:name w:val="Default Paragraph Font"/>
  </w:style>
  <w:style w:type="character" w:styleId="char1" w:customStyle="1">
    <w:name w:val="Heading 2 Char"/>
    <w:basedOn w:val="char0"/>
    <w:rPr>
      <w:rFonts w:ascii="Times New Roman" w:hAnsi="Times New Roman" w:eastAsia="Times New Roman" w:cs="Times New Roman"/>
      <w:b/>
      <w:bCs/>
      <w:sz w:val="36"/>
      <w:szCs w:val="36"/>
    </w:rPr>
  </w:style>
  <w:style w:type="character" w:styleId="char2">
    <w:name w:val="Strong"/>
    <w:basedOn w:val="char0"/>
    <w:rPr>
      <w:b/>
      <w:bCs/>
    </w:rPr>
  </w:style>
  <w:style w:type="character" w:styleId="char3" w:customStyle="1">
    <w:name w:val="apple-converted-space"/>
    <w:basedOn w:val="char0"/>
  </w:style>
  <w:style w:type="character" w:styleId="char4" w:customStyle="1">
    <w:name w:val="text"/>
    <w:basedOn w:val="char0"/>
  </w:style>
  <w:style w:type="character" w:styleId="char5" w:customStyle="1">
    <w:name w:val="indent-1-breaks"/>
    <w:basedOn w:val="char0"/>
  </w:style>
  <w:style w:type="character" w:styleId="char6" w:customStyle="1">
    <w:name w:val="small-caps"/>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4"/>
        <w:szCs w:val="24"/>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s="Times New Roman"/>
    </w:rPr>
  </w:style>
  <w:style w:type="paragraph" w:styleId="para1">
    <w:name w:val="heading 2"/>
    <w:qFormat/>
    <w:basedOn w:val="para0"/>
    <w:pPr>
      <w:spacing w:before="100" w:after="100" w:beforeAutospacing="1" w:afterAutospacing="1"/>
      <w:outlineLvl w:val="1"/>
    </w:pPr>
    <w:rPr>
      <w:b/>
      <w:bCs/>
      <w:sz w:val="36"/>
      <w:szCs w:val="36"/>
    </w:rPr>
  </w:style>
  <w:style w:type="paragraph" w:styleId="para2">
    <w:name w:val="List Paragraph"/>
    <w:qFormat/>
    <w:basedOn w:val="para0"/>
    <w:pPr>
      <w:ind w:left="720"/>
      <w:contextualSpacing/>
    </w:pPr>
    <w:rPr>
      <w:rFonts w:ascii="Calibri" w:hAnsi="Calibri" w:eastAsia="Calibri" w:cs="Calibri"/>
    </w:rPr>
  </w:style>
  <w:style w:type="paragraph" w:styleId="para3">
    <w:name w:val="Normal (Web)"/>
    <w:qFormat/>
    <w:basedOn w:val="para0"/>
    <w:pPr>
      <w:spacing w:before="100" w:after="100" w:beforeAutospacing="1" w:afterAutospacing="1"/>
    </w:pPr>
  </w:style>
  <w:style w:type="character" w:styleId="char0" w:default="1">
    <w:name w:val="Default Paragraph Font"/>
  </w:style>
  <w:style w:type="character" w:styleId="char1" w:customStyle="1">
    <w:name w:val="Heading 2 Char"/>
    <w:basedOn w:val="char0"/>
    <w:rPr>
      <w:rFonts w:ascii="Times New Roman" w:hAnsi="Times New Roman" w:eastAsia="Times New Roman" w:cs="Times New Roman"/>
      <w:b/>
      <w:bCs/>
      <w:sz w:val="36"/>
      <w:szCs w:val="36"/>
    </w:rPr>
  </w:style>
  <w:style w:type="character" w:styleId="char2">
    <w:name w:val="Strong"/>
    <w:basedOn w:val="char0"/>
    <w:rPr>
      <w:b/>
      <w:bCs/>
    </w:rPr>
  </w:style>
  <w:style w:type="character" w:styleId="char3" w:customStyle="1">
    <w:name w:val="apple-converted-space"/>
    <w:basedOn w:val="char0"/>
  </w:style>
  <w:style w:type="character" w:styleId="char4" w:customStyle="1">
    <w:name w:val="text"/>
    <w:basedOn w:val="char0"/>
  </w:style>
  <w:style w:type="character" w:styleId="char5" w:customStyle="1">
    <w:name w:val="indent-1-breaks"/>
    <w:basedOn w:val="char0"/>
  </w:style>
  <w:style w:type="character" w:styleId="char6" w:customStyle="1">
    <w:name w:val="small-caps"/>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NIEVES</dc:creator>
  <cp:keywords/>
  <dc:description/>
  <cp:lastModifiedBy/>
  <cp:revision>5</cp:revision>
  <dcterms:created xsi:type="dcterms:W3CDTF">2025-01-30T15:30:00Z</dcterms:created>
  <dcterms:modified xsi:type="dcterms:W3CDTF">2025-02-01T18:40:02Z</dcterms:modified>
</cp:coreProperties>
</file>